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Rein et organes génitaux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Mouriquand,Claude/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Histologie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Physiologie humaine et sujets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artère rénale/ prostate/ epermatide/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titre suivants: -le rein -l'appareil génital male- l'appareil génital féminin- la glande mammaire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