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 : application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Salama, Othmane/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du 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9782312036588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l’électronique de puissance/ application indusstrielle/ </w:t>
            </w:r>
          </w:p>
        </w:tc>
      </w:tr>
    </w:tbl>
    <w:p>
      <w:pPr>
        <w:pStyle w:val="Heading3"/>
      </w:pPr>
      <w:r>
        <w:t>Résumé :</w:t>
      </w:r>
    </w:p>
    <w:p>
      <w:r>
        <w:t>Ce titre présente un ouvrage qui offre une synthèse claire et complète de l’électronique de puissance appliquée à l’industrie, en exposant les principes fondamentaux, les composants, les convertisseurs et les contraintes pratiques, afin de fournir toutes les bases nécessaires avant d’aborder des projets ou applications industriels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