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2A2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978384057577</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language learning 日本語学習/ elementary level A2 初級A2/ </w:t>
            </w:r>
          </w:p>
        </w:tc>
      </w:tr>
    </w:tbl>
    <w:p>
      <w:pPr>
        <w:pStyle w:val="Heading3"/>
      </w:pPr>
      <w:r>
        <w:t>Résumé :</w:t>
      </w:r>
    </w:p>
    <w:p>
      <w:r>
        <w:t>This book is the second Rikai (textbook) of the elementary A2 level. It is complemented by Marugoto: Katsudō (elementary level A2-2).</w:t>
        <w:br/>
        <w:br/>
        <w:t>Marugoto: Japanese Language and Cultureis a series of textbooks published by the Japan Foundation, based on theJF Standard for Japanese Language Education, which aims to develop both Japanese language skills and an understanding of Japanese culture.</w:t>
        <w:br/>
        <w:br/>
        <w:t>The Marugoto series consists of six levels: A1, A2, B1, B2, C1, and C2. Each level may include one or more volumes. Each course is structured into two components, which may be combined in one book or published separately: Rikai (textbook) and Katsudō (communicative activities).</w:t>
        <w:br/>
        <w:br/>
        <w:t>Rikai (Textbook), also known as Rikai: Coursebook for Communicative Language Competences, addresses learners’ needs in acquiring .characters, vocabulary, grammatical structures, sentence patterns, and reading comprehension. skills. Katsudō (Communicative Activities, entitled Katsudō: Coursebook for Communicative Language Competences, aims to develop learners’ conversational ability and to strengthen fluent and effective communication.</w:t>
        <w:br/>
        <w:br/>
        <w:t>本書は、初級レベル A2 の第2巻にあたる Rikai（理解／文法編）です。</w:t>
        <w:br/>
        <w:br/>
        <w:t>本書は、Marugoto：Katsudō（初級 A2-2）と併用して学習する構成になっています。</w:t>
        <w:br/>
        <w:br/>
        <w:t>Marugoto：Japanese Language and  culture』は、国際交流基金が編集・発行する日本語教材シリーズで、JF日本語教育スタンダードに基づき、日本語能力と日本文化の理解の両方を育成することを目的としています。</w:t>
        <w:br/>
        <w:br/>
        <w:t>Marugoto シリーズは、A1、A2、B1、B2、C1、C2の6段階で構成されており、各レベルは1冊または複数冊から成っています。各レベルは、同一書籍または別冊として構成されるRikai（理解）とKatsudō（活動）の2つのパートから成り立っています。</w:t>
        <w:br/>
        <w:br/>
        <w:br/>
        <w:br/>
        <w:t>Rikai（テキストブック）（Rikai: Coursebook for Communicative Language Competences）は、文字、語彙、文法構造、文型、読解力**の習得を目的とした教材です。</w:t>
        <w:br/>
        <w:br/>
        <w:t>一方、Katsudō（活動）Katsudō: Coursebook for Communicative Language Competences）は、学習者の**会話能力**を育成し、円滑で実践的なコミュニケーション力**を高めることを目的としています。</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