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Bactériologie générale et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Fauchère, Jean-Louis/ Avril, Jean-Loup/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2729807470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bactériologie médicale/ culture bactérienne/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et aux professionnels de la microbiologie médicale. Il aidera les étudiants à appréhender l'enseignement qui leur est dispensé à l'université ou dans les écoles de laboratoire. Il est spécialement destiné aux étudiants en médecine et en pharmacie et particulièrement à ceux qui préparent une spécialité de biologie médicale. Ils y trouveront l'essentiel des connaissances théoriques et pratiques nécessaire à leur formation. Il convient également aux professionnels qui y retrouveront les bases théoriques de la physiopathologie, du diagnostic et du traitement des maladies bactériennes.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