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V21, Systèmes énergétiques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Sarlos, Gérard/ Haldi, Pierre-André/ Verstraete, Pierre/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874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861-874</w:t>
            </w:r>
          </w:p>
        </w:tc>
      </w:tr>
      <w:tr>
        <w:trPr>
          <w:trHeight w:val="567"/>
        </w:trPr>
        <w:tc>
          <w:tcPr>
            <w:tcW w:type="dxa" w:w="3000"/>
          </w:tcPr>
          <w:p>
            <w:r>
              <w:t>Numéro d'Identification</w:t>
            </w:r>
          </w:p>
        </w:tc>
        <w:tc>
          <w:tcPr>
            <w:tcW w:type="dxa" w:w="7000"/>
          </w:tcPr>
          <w:p>
            <w:r>
              <w:t>2880744644</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systeme énergétique/ offre et demande d’énergie/ </w:t>
            </w:r>
          </w:p>
        </w:tc>
      </w:tr>
    </w:tbl>
    <w:p>
      <w:pPr>
        <w:pStyle w:val="Heading3"/>
      </w:pPr>
      <w:r>
        <w:t>Résumé :</w:t>
      </w:r>
    </w:p>
    <w:p>
      <w:r>
        <w:t>Cet ouvrage expose les bases nécessaires à l'analyse, à la modélisation, à la conception, au dimensionnement et à la gestion des systèmes et infrastructures énergétiques. il permet au lecteur d'acquérir une compréhension suffisante et multidisciplinaire des différents aspects qui touchent l'énergie, ainsi que leurs interactions et couplages, souvent complexes.</w:t>
        <w:br/>
        <w:br/>
        <w:t>ce livre est le fruit d'un considérable travail d'intégration de données, et se pose en référence dans son domaine. tout en présentant l'état le plus récent des connaissances, il est le résultat de plus de vingt ans d'expériences accumulées par le professeur sarlos et son équipe au travers des nombreux travaux de recherche et des activités d'enseignement à l'ecole polytechnique fédérale de lausanne.</w:t>
        <w:br/>
        <w:br/>
        <w:t>destiné aux étudiants de 2e et 3e cycle, ingénieurs et économistes, cet ouvrage offre une référence des méthodes d'analyse des systèmes énergétiques.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