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métagénomique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Champomier-Vergès, Marie-Christine/ Zagorec, Monique/ </w:t>
            </w:r>
          </w:p>
        </w:tc>
      </w:tr>
      <w:tr>
        <w:trPr>
          <w:trHeight w:val="567"/>
        </w:trPr>
        <w:tc>
          <w:tcPr>
            <w:tcW w:type="dxa" w:w="3000"/>
          </w:tcPr>
          <w:p>
            <w:r>
              <w:t>Adresse bib.</w:t>
            </w:r>
          </w:p>
        </w:tc>
        <w:tc>
          <w:tcPr>
            <w:tcW w:type="dxa" w:w="7000"/>
          </w:tcPr>
          <w:p>
            <w:r>
              <w:t xml:space="preserve">Éditions Quae/ </w:t>
            </w:r>
          </w:p>
        </w:tc>
      </w:tr>
      <w:tr>
        <w:trPr>
          <w:trHeight w:val="567"/>
        </w:trPr>
        <w:tc>
          <w:tcPr>
            <w:tcW w:type="dxa" w:w="3000"/>
          </w:tcPr>
          <w:p>
            <w:r>
              <w:t>Nombre de Pages</w:t>
            </w:r>
          </w:p>
        </w:tc>
        <w:tc>
          <w:tcPr>
            <w:tcW w:type="dxa" w:w="7000"/>
          </w:tcPr>
          <w:p>
            <w:r>
              <w:t>116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Savoir faire(N°:None)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9782759222933</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métagénomique/ génétique moléculaire/ </w:t>
            </w:r>
          </w:p>
        </w:tc>
      </w:tr>
    </w:tbl>
    <w:p>
      <w:pPr>
        <w:pStyle w:val="Heading3"/>
      </w:pPr>
      <w:r>
        <w:t>Résumé :</w:t>
      </w:r>
    </w:p>
    <w:p>
      <w:r>
        <w:t>Après l'ère de la génomique, la métagénomique a envahi le domaine de la biologie. Permettant l'exploration du contenu génétique d'un échantillon issu d'un environnement complexe (sol, eau, végétal, microbiote animal, aliment, etc.), via le séquençage de l'ADN, la métagénomique repousse les limites imposées par la culture en milieu de laboratoire. Elle se caractérise par une production rapide et massive de données, et des traitements informatiques conséquents afin d'en retirer une information exploitable.</w:t>
        <w:br/>
        <w:br/>
        <w:br/>
        <w:br/>
        <w:t>Cet ouvrage fait le point sur les différentes technologies et les méthodes de production et d'analyses de données actuellement disponibles dans ce domaine. Il présente un panel des champs d'applications - agriculture, environnement, agroalimentaire et santé - qui bénéficient de l'apport de ces techniques pour mieux décrypter la diversité du monde vivant microbiologique.</w:t>
        <w:br/>
        <w:br/>
        <w:br/>
        <w:br/>
        <w:t>Il permettra aux étudiants, enseignants, chercheurs ou ingénieurs, quelle que soit leur spécialité en sciences de la vie ou de la Terre, de comprendre ces nouvelles approches, leurs mises en oeuvre et leurs limites.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