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l'amplificateur opérationnel. Tome 1, circuits fondamentaux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Pelat, Alain/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Technologies(N°:None)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2225791899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problème de oscillation/ source de courant/ </w:t>
            </w:r>
          </w:p>
        </w:tc>
      </w:tr>
    </w:tbl>
    <w:p>
      <w:pPr>
        <w:pStyle w:val="Heading3"/>
      </w:pPr>
      <w:r>
        <w:t>Résumé :</w:t>
      </w:r>
    </w:p>
    <w:p>
      <w:r>
        <w:t>Ce tome présente les principes essentiels des amplificateurs opérationnels et leur mise en œuvre dans des circuits analogiques de base. Il explique le fonctionnement interne de l’ampli-op, ses limitations réelles, puis détaille les configurations fondamentales telles que l’amplificateur inverseur et non-inverseur, les suiveurs, les sommateurs, les intégrateurs et dérivateurs. L’ouvrage montre comment analyser, dimensionner et stabiliser ces circuits en tenant compte des contraintes pratiques (bruit, bande passante, saturation, alimentation). Il constitue une introduction progressive permettant de comprendre, concevoir et optimiser les applications analogiques courantes utilisant des amplis-op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