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Fixation symbiotique de l'azote et développement durable dans le bassin méditerranéen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Drevon, Jean Jacques/ Sifi, Bouaziz/ </w:t>
            </w:r>
          </w:p>
        </w:tc>
      </w:tr>
      <w:tr>
        <w:trPr>
          <w:trHeight w:val="567"/>
        </w:trPr>
        <w:tc>
          <w:tcPr>
            <w:tcW w:type="dxa" w:w="3000"/>
          </w:tcPr>
          <w:p>
            <w:r>
              <w:t>Adresse bib.</w:t>
            </w:r>
          </w:p>
        </w:tc>
        <w:tc>
          <w:tcPr>
            <w:tcW w:type="dxa" w:w="7000"/>
          </w:tcPr>
          <w:p>
            <w:r>
              <w:t xml:space="preserve">Institut national de la recherche agronomique/ </w:t>
            </w:r>
          </w:p>
        </w:tc>
      </w:tr>
      <w:tr>
        <w:trPr>
          <w:trHeight w:val="567"/>
        </w:trPr>
        <w:tc>
          <w:tcPr>
            <w:tcW w:type="dxa" w:w="3000"/>
          </w:tcPr>
          <w:p>
            <w:r>
              <w:t>Nombre de Pages</w:t>
            </w:r>
          </w:p>
        </w:tc>
        <w:tc>
          <w:tcPr>
            <w:tcW w:type="dxa" w:w="7000"/>
          </w:tcPr>
          <w:p>
            <w:r>
              <w:t>417 p.</w:t>
            </w:r>
          </w:p>
        </w:tc>
      </w:tr>
      <w:tr>
        <w:trPr>
          <w:trHeight w:val="567"/>
        </w:trPr>
        <w:tc>
          <w:tcPr>
            <w:tcW w:type="dxa" w:w="3000"/>
          </w:tcPr>
          <w:p>
            <w:r>
              <w:t>Illustration</w:t>
            </w:r>
          </w:p>
        </w:tc>
        <w:tc>
          <w:tcPr>
            <w:tcW w:type="dxa" w:w="7000"/>
          </w:tcPr>
          <w:p>
            <w:r>
              <w:t>graph.</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colloques / INRA(N°:100)</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2738010652</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azote/ Fabacées/ métabolisme./ </w:t>
            </w:r>
          </w:p>
        </w:tc>
      </w:tr>
    </w:tbl>
    <w:p>
      <w:pPr>
        <w:pStyle w:val="Heading3"/>
      </w:pPr>
      <w:r>
        <w:t>Résumé :</w:t>
      </w:r>
    </w:p>
    <w:p>
      <w:r>
        <w:t>Synthèse des connaissances sur la fixation symbiotique de l'azote par les légumineuses, son adaptation aux contraintes environnementales (salinité, sécheresse), sa contribution et son développement d'agricultures durables en zones méditerranéennes. Textes issus de colloques auxquels ont participé des chercheurs du groupe coopératif Fabamed.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