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 du BAEL 91 et des DTU associés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Roux,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VIII-401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221201287X</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BAEL 91/ DTU associés/ béton armé/ </w:t>
            </w:r>
          </w:p>
        </w:tc>
      </w:tr>
    </w:tbl>
    <w:p>
      <w:pPr>
        <w:pStyle w:val="Heading3"/>
      </w:pPr>
      <w:r>
        <w:t>Résumé :</w:t>
      </w:r>
    </w:p>
    <w:p>
      <w:r>
        <w:t>Dans cette deuxième édition :</w:t>
        <w:br/>
        <w:br/>
        <w:t>La nouvelle fiche technique des treillis soudés standard de l'ADErS est donnée,Des compléments et des précisions ont été apportés à certains chapitres, notamment ceux relatifs aux semelles sur pieux, aux flèches, au comportement au feu et aux ouvertures dans les dalles, afin d'en permettre une application correcte, évitant toute erreur d'interprétation,</w:t>
        <w:br/>
        <w:br/>
        <w:t>Les exercices sur les portiques ont été mis en conformité avec la troisième édition de Pratique du Bael 91, où sont développés une nouvelle méthode de calcul des aciers comprimés et un mode de calcul du moment limite au-delà duquel ceux-ci sont nécessaires en flexion composée, compte tenu de l'intensité de l'effort normal.</w:t>
        <w:br/>
        <w:br/>
        <w:t>Cet ouvrage est extrait du cours de l'Ecole Spéciale des Travaux Publics(ESTP) professé par Jean Perchat puis par Jean Roux. Il s'adresse aux étudiants en bâtiment et génie civil, aux techniciens, ingénieurs et projeteurs désireux d'acquérir les mécanismes et ordres de grandeur couramment pratiqués en calcul des ossatures en béton armé ou de mettre à jour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