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Berné, François/ Cordonnier, Jean/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Institut français du pétrole(N°:None)</w:t>
            </w:r>
          </w:p>
        </w:tc>
      </w:tr>
      <w:tr>
        <w:trPr>
          <w:trHeight w:val="567"/>
        </w:trPr>
        <w:tc>
          <w:tcPr>
            <w:tcW w:type="dxa" w:w="3000"/>
          </w:tcPr>
          <w:p>
            <w:r>
              <w:t>Numéro d'Identification</w:t>
            </w:r>
          </w:p>
        </w:tc>
        <w:tc>
          <w:tcPr>
            <w:tcW w:type="dxa" w:w="7000"/>
          </w:tcPr>
          <w:p>
            <w:r>
              <w:t>2710806134</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d'eau/ boue d'épuration/ </w:t>
            </w:r>
          </w:p>
        </w:tc>
      </w:tr>
    </w:tbl>
    <w:p>
      <w:pPr>
        <w:pStyle w:val="Heading3"/>
      </w:pPr>
      <w:r>
        <w:t>Résumé :</w:t>
      </w:r>
    </w:p>
    <w:p>
      <w:r>
        <w:t>L’ouvrage présente les principes et techniques de traitement des eaux polluées issues des raffineries, en mettant l’accent sur les procédés physico-chimiques et biologiques destinés à éliminer hydrocarbures, matières en suspension et composés toxiques. Il décrit aussi les méthodes de conditionnement des eaux de réfrigération, indispensables pour prévenir la corrosion, l’entartrage et le développement biologique dans les circuits industriels. Les auteurs insistent sur l’importance du contrôle continu des paramètres physico-chimiques pour garantir l’efficacité des installations. L’ensemble constitue un guide technique de référence pour la gestion et la dépollution des eaux dans l’industrie pétrolière.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