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 un urbanisme de projet, de l'aménagement au renouvellement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Belmer,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9782729864996</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politique urbaine/ projet d'urbanisme/ </w:t>
            </w:r>
          </w:p>
        </w:tc>
      </w:tr>
    </w:tbl>
    <w:p>
      <w:pPr>
        <w:pStyle w:val="Heading3"/>
      </w:pPr>
      <w:r>
        <w:t>Résumé :</w:t>
      </w:r>
    </w:p>
    <w:p>
      <w:r>
        <w:t>Le renouvellement urbain se fonde sur l'observation de l'élaboration des villes au cours des siècles, chaque époque ayant apporté sa contribution et laissé sa trace dans la ville d'aujourd'hui. L'harmonie naît de la diversité et de la reconstruction permanente de la ville sur elle-même.</w:t>
        <w:br/>
        <w:br/>
        <w:br/>
        <w:br/>
        <w:t>L'objectif de cet ouvrage est d'analyser les errances du passé, pourtant pavées de bonnes intentions, et de proposer une utilisation rationnelle des outils dont on dispose aujourd'hui pour mener à bien une mission de rénovation.</w:t>
        <w:br/>
        <w:br/>
        <w:br/>
        <w:br/>
        <w:t>Issu d'un cours d'urbanisme opérationnel dispensé par l'auteur à l'INSA de Lyon, l'ouvrage, est à la fois une méthode de travail et une réflexion critique sur les dysfonctionnements constatés au cours de trente années d'expérience professionnelle vécues dans l'agglomération lyonnaise qui a connu toutes les étapes de la politique de la ville.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