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COBOL A.N.S.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langage cobol/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orienté vers la programmation des ordinateurs IBN , mais pour les lecteurs qui désireraient une stricte compatibilité , les extensions apportées par ce constructeur au COBOL A.N.S. sont distinguées par un filet vertical tremblé en marge du texte et par des zones grisées dans les expressions COBOL.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