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COBOL A.N.S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Bonnin,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langage cobol/ 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déstiné a enseigner la programmation en langage CoBOL nous avertissons le lecteur que : d'une part il suppose connus les principes de base de fonctionnement et programmation des ordinateurs et que , d'autre part, ne sont reprises ici que les spécifications COBOL d'usage courant.c'est -é -dire celles concernant les traitements de gestion purement séquentiels.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