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Dbase IV</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Boisgontier, Jacques/ </w:t>
            </w:r>
          </w:p>
        </w:tc>
      </w:tr>
      <w:tr>
        <w:trPr>
          <w:trHeight w:val="567"/>
        </w:trPr>
        <w:tc>
          <w:tcPr>
            <w:tcW w:type="dxa" w:w="3000"/>
          </w:tcPr>
          <w:p>
            <w:r>
              <w:t>Adresse bib.</w:t>
            </w:r>
          </w:p>
        </w:tc>
        <w:tc>
          <w:tcPr>
            <w:tcW w:type="dxa" w:w="7000"/>
          </w:tcPr>
          <w:p>
            <w:r>
              <w:t xml:space="preserve">Berti Edition/ </w:t>
            </w:r>
          </w:p>
        </w:tc>
      </w:tr>
      <w:tr>
        <w:trPr>
          <w:trHeight w:val="567"/>
        </w:trPr>
        <w:tc>
          <w:tcPr>
            <w:tcW w:type="dxa" w:w="3000"/>
          </w:tcPr>
          <w:p>
            <w:r>
              <w:t>Nombre de Pages</w:t>
            </w:r>
          </w:p>
        </w:tc>
        <w:tc>
          <w:tcPr>
            <w:tcW w:type="dxa" w:w="7000"/>
          </w:tcPr>
          <w:p>
            <w:r>
              <w:t>240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dBASE IV/ Fichier .DBF/ </w:t>
            </w:r>
          </w:p>
        </w:tc>
      </w:tr>
    </w:tbl>
    <w:p>
      <w:pPr>
        <w:pStyle w:val="Heading3"/>
      </w:pPr>
      <w:r>
        <w:t>Résumé :</w:t>
      </w:r>
    </w:p>
    <w:p>
      <w:r>
        <w:t>Ce livre présente de manière progressive et pratique l’utilisation du logiciel dBASE IV, un système de gestion de bases de données largement utilisé dans les années 80-90.L’ouvrage explique comment créer, organiser et exploiter des fichiers de données pour réaliser des applications professionnelles (gestion commerciale, comptabilité, annuaires, inventaires…).Le livre commence par les bases du logiciel: structure d’un fichier, types de champs, commandes essentielles.Ensuite, il montre comment manipuler les données: insertion, modification, tri, filtrage, recherches conditionnelles, indexation.Une grande partie est consacrée à la création de rapports formulaires, états imprimés et étiquettes.Les chapitres avancés expliquent la programmation en dBASE IV l’automatisation, les scripts, l’utilisation de plusieurs tables reliées, ainsi que les techniques de maintenance, export, et optimisation.À la fin, un répertoire complet des commandes et un glossaire permettent de maîtriser le langage dBASE.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