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Audition et équilibre vestibulaire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Benguerrah,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9789961021354</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courbes isosonique/ membrane basilaire/ </w:t>
            </w:r>
          </w:p>
        </w:tc>
      </w:tr>
    </w:tbl>
    <w:p>
      <w:pPr>
        <w:pStyle w:val="Heading3"/>
      </w:pPr>
      <w:r>
        <w:t>Résumé :</w:t>
      </w:r>
    </w:p>
    <w:p>
      <w:r>
        <w:t>La première partie est consacrée à l’**audition**, en décrivant l’anatomie détaillée de l’oreille externe, moyenne et interne, ainsi que les principes de la **transduction mécano-électrique** au niveau des cellules ciliées. L’auteur expose les bases biophysiques de la propagation du son, l’analyse fréquentielle par la cochlée, et les voies nerveuses impliquées dans la perception auditive. Sont également présentées les principales pathologies auditives et leurs mécanismes : surdité de transmission, surdité neurosensorielle, traumatismes sonores, vieillissement auditif, atteintes génétiques.</w:t>
        <w:br/>
        <w:br/>
        <w:br/>
        <w:br/>
        <w:t>La seconde partie traite du **système vestibulaire**, périphérique et central, chargé de l’équilibre, de l’orientation spatiale et du contrôle du regard. L’ouvrage détaille le rôle des canaux semi-circulaires, des otolithes, et les concepts physiologiques tels que les réflexes vestibulo-oculaires et vestibulo-spinal. Les différentes étiologies de vertiges et troubles de l’équilibre sont expliquées de manière structurée (VPPB, neuronite vestibulaire, Ménière, atteintes centrales…).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