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urbaine, éléments de méthodologie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Benyoucef, Brahim/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4 ème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9789961000137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Urbanisme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Aménagement du territoire/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méthodologie/ </w:t>
            </w:r>
          </w:p>
        </w:tc>
      </w:tr>
    </w:tbl>
    <w:p>
      <w:pPr>
        <w:pStyle w:val="Heading3"/>
      </w:pPr>
      <w:r>
        <w:t>Résumé :</w:t>
      </w:r>
    </w:p>
    <w:p>
      <w:r>
        <w:t>Les études urbaines prennent de plus en plus d'importance et occupent une position centrale, dans le domaine de la recherche sociale, dans sa dimension spatiale.</w:t>
        <w:br/>
        <w:br/>
        <w:t>La démarche méthodologique, intervient comme le cadre structu-rant du processus d'analyse; en vue d'assurer la cohérence du processus et de garantir la légitimité scientifique de la recherche.</w:t>
        <w:br/>
        <w:br/>
        <w:t>Le présent ouvrage, propose un guide méthodologique appliqué à l'analyse urbaine, destiné aux étudiants en architecture et en urba-nisme. En plus d'une initiation succincte aux problématiques urbai-nes, il vient offrir les outils de base, pour garantir un processus d'analyse urbaine cohérente.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