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Traitements ionisants et hautes pressions des aliments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Federighi, Michel/ Tholozan, Jean-Luc/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Polytechnica/ diff. Economica/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2717841628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Aliments/ Irradiation/ </w:t>
            </w:r>
          </w:p>
        </w:tc>
      </w:tr>
    </w:tbl>
    <w:p>
      <w:pPr>
        <w:pStyle w:val="Heading3"/>
      </w:pPr>
      <w:r>
        <w:t>Résumé :</w:t>
      </w:r>
    </w:p>
    <w:p>
      <w:r>
        <w:t>Le livre montre que les **ionisations** et les **hautes pressions** sont des technologies modernes permettant :* d’améliorer la sécurité des aliments,</w:t>
        <w:br/>
        <w:br/>
        <w:t>* d’allonger la durée de conservation,</w:t>
        <w:br/>
        <w:br/>
        <w:t>* de préserver la qualité sensorielle et nutritionnelle,</w:t>
        <w:br/>
        <w:br/>
        <w:t xml:space="preserve">  avec des applications variées et un potentiel important pour l’industrie.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