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semences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Turner, Michael/ Feyt, Henri/ </w:t>
            </w:r>
          </w:p>
        </w:tc>
      </w:tr>
      <w:tr>
        <w:trPr>
          <w:trHeight w:val="567"/>
        </w:trPr>
        <w:tc>
          <w:tcPr>
            <w:tcW w:type="dxa" w:w="3000"/>
          </w:tcPr>
          <w:p>
            <w:r>
              <w:t>Adresse bib.</w:t>
            </w:r>
          </w:p>
        </w:tc>
        <w:tc>
          <w:tcPr>
            <w:tcW w:type="dxa" w:w="7000"/>
          </w:tcPr>
          <w:p>
            <w:r>
              <w:t xml:space="preserve">Éd. Quae/ Centre technique de coopération agricole et rurale/ Presses agronomiques de Gembloux/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Agricultures tropicales en poche(N°:None)</w:t>
            </w:r>
          </w:p>
        </w:tc>
      </w:tr>
      <w:tr>
        <w:trPr>
          <w:trHeight w:val="567"/>
        </w:trPr>
        <w:tc>
          <w:tcPr>
            <w:tcW w:type="dxa" w:w="3000"/>
          </w:tcPr>
          <w:p>
            <w:r>
              <w:t>Notes Générales</w:t>
            </w:r>
          </w:p>
        </w:tc>
        <w:tc>
          <w:tcPr>
            <w:tcW w:type="dxa" w:w="7000"/>
          </w:tcPr>
          <w:p>
            <w:r>
              <w:t>Bibliogr. p.p. 213-214.  Glossaire. Index</w:t>
            </w:r>
          </w:p>
        </w:tc>
      </w:tr>
      <w:tr>
        <w:trPr>
          <w:trHeight w:val="567"/>
        </w:trPr>
        <w:tc>
          <w:tcPr>
            <w:tcW w:type="dxa" w:w="3000"/>
          </w:tcPr>
          <w:p>
            <w:r>
              <w:t>Numéro d'Identification</w:t>
            </w:r>
          </w:p>
        </w:tc>
        <w:tc>
          <w:tcPr>
            <w:tcW w:type="dxa" w:w="7000"/>
          </w:tcPr>
          <w:p>
            <w:r>
              <w:t>9782759218929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Amélioration génétique/ Plantes/ semences/ Qualité des semences/ </w:t>
            </w:r>
          </w:p>
        </w:tc>
      </w:tr>
    </w:tbl>
    <w:p>
      <w:pPr>
        <w:pStyle w:val="Heading3"/>
      </w:pPr>
      <w:r>
        <w:t>Résumé :</w:t>
      </w:r>
    </w:p>
    <w:p>
      <w:r>
        <w:t>Cet ouvrage présente les aspects techniques et l'organisation de la production des semences, avec une attention particulière aux conditions tropicales, plus exigeantes que celles des milieux tempérés. Il aborde les principes de l'amélioration des plantes et de la biologie des semences ainsi que la gestion des opérations liées à la production, à la récolte et au conditionnement post-récolte des semences en vue de maintenir un haut niveau de qualité. Il traite également des procédures d'assurance-qualité, des règles de mise en marché des semences et de la gestion des entreprises semencières. Tout en mettant l'accent sur les grandes cultures, notamment les céréales et les légumineuses, l'auteur s'intéresse également aux productions de semences de cultures plus spécialisées, telles que celles des plantes potagères et des plantes fourragères. Outre l'intérêt qu'il présente pour les agriculteurs eux-mêmes, cet ouvrage sera une aide pour tous les professionnels de la distribution de semences sélectionnées au travers de petites entreprises, de groupements de producteurs ou de coopératives.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