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Voiles minces en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Paduart, André/ </w:t>
            </w:r>
          </w:p>
        </w:tc>
      </w:tr>
      <w:tr>
        <w:trPr>
          <w:trHeight w:val="567"/>
        </w:trPr>
        <w:tc>
          <w:tcPr>
            <w:tcW w:type="dxa" w:w="3000"/>
          </w:tcPr>
          <w:p>
            <w:r>
              <w:t>Adresse bib.</w:t>
            </w:r>
          </w:p>
        </w:tc>
        <w:tc>
          <w:tcPr>
            <w:tcW w:type="dxa" w:w="7000"/>
          </w:tcPr>
          <w:p>
            <w:r>
              <w:t xml:space="preserve">Presses universitaires de Bruxelles/ </w:t>
            </w:r>
          </w:p>
        </w:tc>
      </w:tr>
      <w:tr>
        <w:trPr>
          <w:trHeight w:val="567"/>
        </w:trPr>
        <w:tc>
          <w:tcPr>
            <w:tcW w:type="dxa" w:w="3000"/>
          </w:tcPr>
          <w:p>
            <w:r>
              <w:t>Nombre de Pages</w:t>
            </w:r>
          </w:p>
        </w:tc>
        <w:tc>
          <w:tcPr>
            <w:tcW w:type="dxa" w:w="7000"/>
          </w:tcPr>
          <w:p>
            <w:r>
              <w:t>150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armé/ construction/ </w:t>
            </w:r>
          </w:p>
        </w:tc>
      </w:tr>
    </w:tbl>
    <w:p>
      <w:pPr>
        <w:pStyle w:val="Heading3"/>
      </w:pPr>
      <w:r>
        <w:t>Résumé :</w:t>
      </w:r>
    </w:p>
    <w:p>
      <w:r>
        <w:t>L'ouvrage consacré aux voiles minces, que l'auteur fit éditer en 1961 par le centre d'information de l'industrie cimentière Belge, connut un grand succès de sorte que l'édition en fut rapidement épuisée. Plutôt que d'envisager un simple réédition, l'auteur a estimé préférable de procéder à une refonte complète du texte et de développer assez largement certains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