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Fortran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Philippe/ </w:t>
            </w:r>
          </w:p>
        </w:tc>
      </w:tr>
      <w:tr>
        <w:trPr>
          <w:trHeight w:val="567"/>
        </w:trPr>
        <w:tc>
          <w:tcPr>
            <w:tcW w:type="dxa" w:w="3000"/>
          </w:tcPr>
          <w:p>
            <w:r>
              <w:t>Adresse bib.</w:t>
            </w:r>
          </w:p>
        </w:tc>
        <w:tc>
          <w:tcPr>
            <w:tcW w:type="dxa" w:w="7000"/>
          </w:tcPr>
          <w:p>
            <w:r>
              <w:t xml:space="preserve">société des éditions technip/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2710803283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Résolution de problèmes/ Informatique technique/ </w:t>
            </w:r>
          </w:p>
        </w:tc>
      </w:tr>
    </w:tbl>
    <w:p>
      <w:pPr>
        <w:pStyle w:val="Heading3"/>
      </w:pPr>
      <w:r>
        <w:t>Résumé :</w:t>
      </w:r>
    </w:p>
    <w:p>
      <w:r>
        <w:t>Ce livre est une introduction pratique au langage FORTRAN destiné aux débutants en programmation scientifique et technique. Il adopte une approche progressive  par l’exemple, expliquant chaque notion à travers des programmes simples, clairs et immédiatement utilisables.L’ouvrage commence par les bases du langage : structure d’un programme, déclarations, types de données et opérations fondamentales. Il introduit ensuite les éléments essentiels de la logique algorithmique : conditions, boucles, tableaux et sous-programmes.Une grande partie est consacrée à la manipulation des données numériques, au traitement de fichiers, et à la résolution de petits problèmes issus du calcul scientifique (équations, séries, opérations matricielles). L’ensemble met l’accent sur la rigueur, la clarté du code et les bonnes pratiques nécessaires pour produire des programmes fiables.Ce livre constitue une porte d’entrée solide pour tout étudiant ou technicien souhaitant découvrir FORTRAN dans le cadre de l’ingénierie, des mathématiques appliquées ou de la modélisation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