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Lefrand, Édouard/ Auclerc, Georges/ Poinsard, Jean/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continu/ électrocinétique/ </w:t>
            </w:r>
          </w:p>
        </w:tc>
      </w:tr>
    </w:tbl>
    <w:p>
      <w:pPr>
        <w:pStyle w:val="Heading3"/>
      </w:pPr>
      <w:r>
        <w:t>Résumé :</w:t>
      </w:r>
    </w:p>
    <w:p>
      <w:r>
        <w:t>Le livre Électricité, courant continu : électrocinétique, magnétisme, électromagnétisme, machines à courant continu d’Édouard Lefrand présente de manière progressive les fondements de l’électricité en courant continu et leurs applications. Il commence par l’électrocinétique, où sont décrites les lois essentielles des circuits électriques, telles que la loi d’Ohm, les relations tension–courant et le comportement des résistances et des inductances en régime continu. L’ouvrage introduit ensuite le magnétisme en expliquant la formation et la propagation des champs magnétiques, la notion de flux, l’hystérésis et les circuits magnétiques. La transition vers l’électromagnétisme approfondit les liens entre courant et champ magnétique, notamment l’induction électromagnétique, la loi de Faraday, la loi de Lenz, ainsi que l’auto-induction et l’énergie stockée dans les champs. La dernière partie traite des machines à courant continu, dont le fonctionnement repose sur l’interaction entre champ magnétique et courant électrique. Lefrand y décrit la structure des moteurs et génératrices, le rôle du collecteur, les équations caractéristiques, les différents modes d’excitation, ainsi que les performances, les pertes et les méthodes de contrôle de vitesse. L’ensemble constitue une présentation cohérente et structurée des bases de l’électrotechnique en courant continu, reliant théorie physique et applications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