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estuaires français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Auger, Christian/ Verrel, Jean-Louis./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IFREMER/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Actes de colloques(N°:None)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et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2905434953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Aquaculture/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estuaire/ </w:t>
            </w:r>
          </w:p>
        </w:tc>
      </w:tr>
    </w:tbl>
    <w:p>
      <w:pPr>
        <w:pStyle w:val="Heading3"/>
      </w:pPr>
      <w:r>
        <w:t>Résumé :</w:t>
      </w:r>
    </w:p>
    <w:p>
      <w:r>
        <w:t>Le séminaire de travail sur les estuaires français (Paris, novembre 1997) a permis de faire le point sur les questionnements des administrations, des aménageurs et des gestionnaires, des associations et des utilisateurs de ces estuaires, qu'ils soient petits ou grands, quant à l'avenir de leurs zones d'intérêt biologique. La présentation de démarches françaises et européennes de protection et de réhabilitation de ces zones d'intérêt biologique a mis en évidence le besoin d'une nouvelle administration des estuaires français et les impératifs des recherches à entreprendre sur le milieu estuarien, la société et l'économie.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