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d'agroécologie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Pousset, Joseph/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XXIX-425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Agriproduction(N°:None)</w:t>
            </w:r>
          </w:p>
        </w:tc>
      </w:tr>
      <w:tr>
        <w:trPr>
          <w:trHeight w:val="567"/>
        </w:trPr>
        <w:tc>
          <w:tcPr>
            <w:tcW w:type="dxa" w:w="3000"/>
          </w:tcPr>
          <w:p>
            <w:r>
              <w:t>Sous Collection</w:t>
            </w:r>
          </w:p>
        </w:tc>
        <w:tc>
          <w:tcPr>
            <w:tcW w:type="dxa" w:w="7000"/>
          </w:tcPr>
          <w:p>
            <w:r>
              <w:t>univers agricole(N°:None)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9782855572222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Écologie agricole/ Agriculture biologique/ </w:t>
            </w:r>
          </w:p>
        </w:tc>
      </w:tr>
    </w:tbl>
    <w:p>
      <w:pPr>
        <w:pStyle w:val="Heading3"/>
      </w:pPr>
      <w:r>
        <w:t>Résumé :</w:t>
      </w:r>
    </w:p>
    <w:p>
      <w:r>
        <w:t>Cet ouvrage approfondit la relation de l'agriculteur avec la nature qu'il "travaille", tout en proposant des clés pour restaurer et mettre en oeuvre la fertilité naturelle des sols, pour notre avenir et celui de la planète. Il propose également de redécouvrir les grandes voies incontournables de la pratique agricole tout en protégeant les cultures sans les polluer. Ainsi, ce guide vous permettra de produire du blé avec peu d'intrants, de comprendre les bases d'un élevage naturel ou de cultiver votre potager. Enfin, ce traité d'agroécologie permettra de comprendre comment nourrir la planète en respectant l'homme et la nature, aujourd'hui et demain.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