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Pathologies des produits de la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Triki-Yamani,R.R./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9961008464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pathologie/ </w:t>
            </w:r>
          </w:p>
        </w:tc>
      </w:tr>
    </w:tbl>
    <w:p>
      <w:pPr>
        <w:pStyle w:val="Heading3"/>
      </w:pPr>
      <w:r>
        <w:t>Résumé :</w:t>
      </w:r>
    </w:p>
    <w:p>
      <w:r>
        <w:t>Ce polycopié n'est qu'un petit guide d'orientation sur les principales affectations du poisson afin que le pathologiste puisse contribuer efficacement à une gestion raisonnée des ressources halieutiques.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