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notions de base, électrostatique, électrocinétique, électromagnetisme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Khene, Samir/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595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électrocinétique/ </w:t>
            </w:r>
          </w:p>
        </w:tc>
      </w:tr>
    </w:tbl>
    <w:p>
      <w:pPr>
        <w:pStyle w:val="Heading3"/>
      </w:pPr>
      <w:r>
        <w:t>Résumé :</w:t>
      </w:r>
    </w:p>
    <w:p>
      <w:r>
        <w:t>Le livre Électricité : notions de base, électrostatique, électrocinétique, électromagnétisme – Rappels de cours et exercices corrigés de Samir Khène (2011) propose une introduction complète aux fondements de l’électricité destinée aux étudiants scientifiques. Il présente d’abord les notions essentielles comme la charge, la tension, le courant, la résistance ou la loi d’Ohm, avant d’aborder l’électrostatique à travers l’étude du champ électrique, du potentiel et des condensateurs. L’ouvrage traite ensuite de l’électrocinétique en détaillant les lois de Kirchhoff, les circuits résistifs ainsi que les régimes transitoires des circuits RC, RL et RLC. Enfin, il explore les bases de l’électromagnétisme, notamment la loi de Biot-Savart, la force de Lorentz, l’induction et les phénomènes liés aux inductances. Chaque chapitre est accompagné d’exercices corrigés, ce qui fait de ce livre un support pédagogique solide pour comprendre les principes théoriques et apprendre à les appliquer dans des situations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