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du traitement de l'eau dans les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Permo/ Bernhard, Bruno/ Bertrand, Olivier/ Tharreau, Véronique/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551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 p.p. 529-537</w:t>
            </w:r>
          </w:p>
        </w:tc>
      </w:tr>
      <w:tr>
        <w:trPr>
          <w:trHeight w:val="567"/>
        </w:trPr>
        <w:tc>
          <w:tcPr>
            <w:tcW w:type="dxa" w:w="3000"/>
          </w:tcPr>
          <w:p>
            <w:r>
              <w:t>Numéro d'Identification</w:t>
            </w:r>
          </w:p>
        </w:tc>
        <w:tc>
          <w:tcPr>
            <w:tcW w:type="dxa" w:w="7000"/>
          </w:tcPr>
          <w:p>
            <w:r>
              <w:t>9782281114416</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l’eau potable/ conditionnement de l’eau/ </w:t>
            </w:r>
          </w:p>
        </w:tc>
      </w:tr>
    </w:tbl>
    <w:p>
      <w:pPr>
        <w:pStyle w:val="Heading3"/>
      </w:pPr>
      <w:r>
        <w:t>Résumé :</w:t>
      </w:r>
    </w:p>
    <w:p>
      <w:r>
        <w:t>L'eau n'est pas la même pour chaque usage, pour la consommation au robinet, l'hémodialyse en milieu hospitalier, les microprocesseurs de l'industrie électronique ou la piscine. chacune de ces utilisations exige une eau sur mesure, obtenue par des traitements spécifiques : filtration, neutralisation, adoucissement, déminéralisation, déferrisation, osmose inverse, dosage de réactifs spécifiques, etc. une conception adaptée des réseaux sanitaires et climatiques permet de garantir une qualité irréprochable et constante de l'eau utilisée.</w:t>
        <w:br/>
        <w:br/>
        <w:t>pour chaque type de bâtiment (logement individuel ou collectif, secteur tertiaire et hospitalier, industrie, loisirs), au moyen de plusieurs centaines de schémas et photos, techniques du traitement de l'eau dans les bâtiments :</w:t>
        <w:br/>
        <w:br/>
        <w:t>•</w:t>
        <w:tab/>
        <w:t>expose les caractéristiques fondamentales de l'eau (composition, analyse, classification) et les exigences de qualité d'eau aux points d'utilisation ;</w:t>
        <w:br/>
        <w:br/>
        <w:t>•</w:t>
        <w:tab/>
        <w:t>analyse les désordres liés à la qualité de l'eau et aux matériaux utilisés dans les réseaux (entartrage, incrustations, corrosions, micro-organismes, embouage) ;</w:t>
        <w:br/>
        <w:br/>
        <w:t>•</w:t>
        <w:tab/>
        <w:t>détaille tous les types de traitements adaptés aux circuits (oxydoréduction, élimination des substances dissoutes, échanges d'ions, techniques membranaires, conditionnement par produits formulés, désinfection, stérilisation) ;</w:t>
        <w:br/>
        <w:br/>
        <w:t>•</w:t>
        <w:tab/>
        <w:t>décrit en détail les circuits des installations, en précisant les dimensionnements des réseaux sanitaires ;</w:t>
        <w:br/>
        <w:br/>
        <w:t>•</w:t>
        <w:tab/>
        <w:t>fournit les prescriptions d'exploitation, de maintenance et de gestion des eaux usées ;</w:t>
        <w:br/>
        <w:br/>
        <w:t>•</w:t>
        <w:tab/>
        <w:t>regroupe les données physico-chimiques et techniques de base ainsi que les principaux textes officiels en vigueur.</w:t>
        <w:br/>
        <w:br/>
        <w:t>cet ouvrage permet à l'industriel de choisir les traitements adéquats. le concepteur, l'architecte ou l'ingénieur de bureau d'études disposera d'une approche des chaînages de traitement et des contraintes en fonction des techniques choisies. l'installateur, l'exploitant et le technicien maîtriseront les précautions d'installation et d'utilisation ainsi que les recommandations de suivi de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