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L'Équipement électrique des bâtiments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Rémond, Claude/ Peirani,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Traité du bâtiment(N°:None)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puissance électrique/ courant monophasé/ </w:t>
            </w:r>
          </w:p>
        </w:tc>
      </w:tr>
    </w:tbl>
    <w:p>
      <w:pPr>
        <w:pStyle w:val="Heading3"/>
      </w:pPr>
      <w:r>
        <w:t>Résumé :</w:t>
      </w:r>
    </w:p>
    <w:p>
      <w:r>
        <w:t>Ce volume du Traité du bâtiment constitue une référence technique majeure des années 1980 sur la conception et la réalisation des installations électriques dans les bâtiments résidentiels, tertiaires et industriels.</w:t>
        <w:br/>
        <w:br/>
        <w:t>l’ouvrage présente une vision complète, méthodique et illustrée de l’ensemble des composants et techniques qui constituent une installation électrique moderne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