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propos de la conception architecturale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 Abdelhakim/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9789961012888</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conception architecturale/ </w:t>
            </w:r>
          </w:p>
        </w:tc>
      </w:tr>
    </w:tbl>
    <w:p>
      <w:pPr>
        <w:pStyle w:val="Heading3"/>
      </w:pPr>
      <w:r>
        <w:t>Résumé :</w:t>
      </w:r>
    </w:p>
    <w:p>
      <w:r>
        <w:t>La Conception architecturale est considérée comme un processus de la création qui émane d'une espèce de «boite noire». L'Objectif de tout concepteur dans la pratique architecturale c'est le projet. Dans l'enseignement, c'est le processus qui y conduit: la mise en forme architecturale.</w:t>
        <w:br/>
        <w:br/>
        <w:t>Grâce à une approche &lt;clinique» l'auteur essaye d'apporter dans un langage simple (à la fois verbal et pictural) les objectifs d'un atelier d'architecture à savoir une formation pratique avec des connotations théoriques.</w:t>
        <w:br/>
        <w:br/>
        <w:t>Cet ouvrage met en exergue la complexité du projet (à la fois pratique et théorique), la richesse dans la création architecturale et sa logique constructive.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