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BIM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Kensek, Karen/ Tatin, Thibault/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250-255</w:t>
            </w:r>
          </w:p>
        </w:tc>
      </w:tr>
      <w:tr>
        <w:trPr>
          <w:trHeight w:val="567"/>
        </w:trPr>
        <w:tc>
          <w:tcPr>
            <w:tcW w:type="dxa" w:w="3000"/>
          </w:tcPr>
          <w:p>
            <w:r>
              <w:t>Numéro d'Identification</w:t>
            </w:r>
          </w:p>
        </w:tc>
        <w:tc>
          <w:tcPr>
            <w:tcW w:type="dxa" w:w="7000"/>
          </w:tcPr>
          <w:p>
            <w:r>
              <w:t>9782212141801</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modélisation des données du bâtiment/ </w:t>
            </w:r>
          </w:p>
        </w:tc>
      </w:tr>
    </w:tbl>
    <w:p>
      <w:pPr>
        <w:pStyle w:val="Heading3"/>
      </w:pPr>
      <w:r>
        <w:t>Résumé :</w:t>
      </w:r>
    </w:p>
    <w:p>
      <w:r>
        <w:t>"Les modèles ne sont jamais que le moyen de communiquer les intentions, les volontés, les méthodes et le résultat attendu. L'objectif reste l'achèvement du bâtiment", déclare Karen Kensek. En ce sens, elle propose ici une vue transversale, experte et sincère de l'état du BIM. Il s'agit avant tout d'un ensemble de principes, de solutions et d'expériences. Son livre offre des niveaux de lecture différents : ceux qui souhaitent tenter une première approche du BIM y trouveront les caractéristiques principales du processus. Quant à ceux qui ont plus d'expérience, ils disposeront d'informations précises touchant aux méthodologies de projets. Riche d'images, de captures d'écran et de diagrammes, ce manuel sera d'une grande utilité pour tous. L'adaptation française contient des compléments qui précisent la situation actuelle du BIM en France : le contenu est adapté aux notions de maîtrise d'oeuvre et de maîtrise d'ouvrage, et certaines dispositions ont été clairement précisées, notamment par rapport à notre code des marchés publics.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