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Dajoz, Roger/ </w:t>
            </w:r>
          </w:p>
        </w:tc>
      </w:tr>
      <w:tr>
        <w:trPr>
          <w:trHeight w:val="567"/>
        </w:trPr>
        <w:tc>
          <w:tcPr>
            <w:tcW w:type="dxa" w:w="3000"/>
          </w:tcPr>
          <w:p>
            <w:r>
              <w:t>Edition</w:t>
            </w:r>
          </w:p>
        </w:tc>
        <w:tc>
          <w:tcPr>
            <w:tcW w:type="dxa" w:w="7000"/>
          </w:tcPr>
          <w:p>
            <w:r>
              <w:t>3 éd. revue et augmentée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X-549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Écologie fondamentale et appliquée(N°:None)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2040022252</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w:t>
            </w:r>
          </w:p>
        </w:tc>
      </w:tr>
    </w:tbl>
    <w:p>
      <w:pPr>
        <w:pStyle w:val="Heading3"/>
      </w:pPr>
      <w:r>
        <w:t>Résumé :</w:t>
      </w:r>
    </w:p>
    <w:p>
      <w:r>
        <w:t>L'écologie est la science qui étudie les relations entre les organismes vivants et leur environnement, ainsi que les interactions entre ces différents éléments au sein des écosystèmes. L'écologie cherche à comprendre les mécanismes qui régissent la distribution, l'abondance et le comportement des espèces, en prenant en compte les facteurs biotiques (les êtres vivants) et abiotiques (le climat, le sol, l'eau, etc.). L'objectif est de comprendre comment les organismes interagissent avec leur milieu et entre eux, et comment ces interactions influencent la structure et le fonctionnement des écosystèmes.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