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métabo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gié, Claude/ Zonszain, François/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007152</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La biochimie, chimie du vivant, est à la fois l'étude des structures et celle de leurs transformations dans les cellules, les tissus et les organismes. Une critique, quelquefois formulée, désapprouve la séparation entre l'étude des biomolécules et celle de leur métabolisme ; cependant, dans un laboratoire de recherche, les tâches correspondant à ces deux fonctions sont parfaitement dissociées. Cet ouvrage de niveau relativement élémentaire, de niveau BAC + 2, résume l'ensemble des connaissances qui font partie de la culture de tout biologiste. La démarche pédagogique adoptée par les auteurs permet l'acquisition des concepts fondamentaux sans faire appel à des notions de thermodynamique et de biophysique trop complexes. Il sera utile à tous les étudiants de biochimie du premier cycle de l'enseignement supérieur (STS, IUT, DEUST...) pour acquérir les connaissances indispensables à l'obtention du diplôme. Il rendra service à tous les biologistes ayant besoin des fondements du métabolisme pour comprendre et expliquer leur science. Ce livre forme un ensemble complet avec l'ouvrage de Biochimie structurale, des mêm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