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Aujourd'Hui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protection de l'environnement/ LeBlanc, Nicole J/ Longet, René/ </w:t>
            </w:r>
          </w:p>
        </w:tc>
      </w:tr>
      <w:tr>
        <w:trPr>
          <w:trHeight w:val="567"/>
        </w:trPr>
        <w:tc>
          <w:tcPr>
            <w:tcW w:type="dxa" w:w="3000"/>
          </w:tcPr>
          <w:p>
            <w:r>
              <w:t>Edition</w:t>
            </w:r>
          </w:p>
        </w:tc>
        <w:tc>
          <w:tcPr>
            <w:tcW w:type="dxa" w:w="7000"/>
          </w:tcPr>
          <w:p>
            <w:r>
              <w:t>2e édition revue et corrigée</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encoul.</w:t>
            </w:r>
          </w:p>
        </w:tc>
      </w:tr>
      <w:tr>
        <w:trPr>
          <w:trHeight w:val="567"/>
        </w:trPr>
        <w:tc>
          <w:tcPr>
            <w:tcW w:type="dxa" w:w="3000"/>
          </w:tcPr>
          <w:p>
            <w:r>
              <w:t>Format</w:t>
            </w:r>
          </w:p>
        </w:tc>
        <w:tc>
          <w:tcPr>
            <w:tcW w:type="dxa" w:w="7000"/>
          </w:tcPr>
          <w:p>
            <w:r>
              <w:t>21cm</w:t>
            </w:r>
          </w:p>
        </w:tc>
      </w:tr>
      <w:tr>
        <w:trPr>
          <w:trHeight w:val="567"/>
        </w:trPr>
        <w:tc>
          <w:tcPr>
            <w:tcW w:type="dxa" w:w="3000"/>
          </w:tcPr>
          <w:p>
            <w:r>
              <w:t>Collection</w:t>
            </w:r>
          </w:p>
        </w:tc>
        <w:tc>
          <w:tcPr>
            <w:tcW w:type="dxa" w:w="7000"/>
          </w:tcPr>
          <w:p>
            <w:r>
              <w:t>DOSSIERS ENVIRONNEMENT(N°:None)</w:t>
            </w:r>
          </w:p>
        </w:tc>
      </w:tr>
      <w:tr>
        <w:trPr>
          <w:trHeight w:val="567"/>
        </w:trPr>
        <w:tc>
          <w:tcPr>
            <w:tcW w:type="dxa" w:w="3000"/>
          </w:tcPr>
          <w:p>
            <w:r>
              <w:t>Numéro d'Identification</w:t>
            </w:r>
          </w:p>
        </w:tc>
        <w:tc>
          <w:tcPr>
            <w:tcW w:type="dxa" w:w="7000"/>
          </w:tcPr>
          <w:p>
            <w:r>
              <w:t>9782825701850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de l'eau/ analyse de l'eau/ </w:t>
            </w:r>
          </w:p>
        </w:tc>
      </w:tr>
    </w:tbl>
    <w:p>
      <w:pPr>
        <w:pStyle w:val="Heading3"/>
      </w:pPr>
      <w:r>
        <w:t>Résumé :</w:t>
      </w:r>
    </w:p>
    <w:p>
      <w:r>
        <w:t>Sans eau, pas de vie - tous ceux qui ont vécu l'expérience de la sécheresse, de la soif, du désert, le savent. En effet, 2/3 de notre organisme est constitué d'eau. Et sur toute la planète, seulement 1% de l'eau est présente sous une forme utilisable par les organismes terrestres : 99% de l'eau est de l'eau de mer ou de la glace. Ce 1% utilisable est aujourd'hui fortement pollué et objet de gaspillages insensés : la bataille pour l'eau potable s'annonce difficile. Quant aux mers, leurs fonctions vitales sont elles aussi menacées. La mer n'est plus cet espace illimité et capable d'absorber tous nos déchets, les plages mazoutées nous en fournissent un exemple concret. Ce quatrième volume de notre collection Les Dossiers de l'environnement - après les Additifs alimentaires, la Gestion des déchets et les Sols - expose, de manière à la fois commode à consulter et complète, l'état actuel des eaux de la planète, les multiples usages de l'eau, les principaux polluants, le cycle de l'eau et définit, après un aperçu historique, des solutions à la portée de chacun. L'usage de l'eau est un droit légitime, il en découle un devoir : celui de la préserver pour les générations futures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