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Hématologie, oncohématologie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Stievenard, Aymeric/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9782818314586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hématologie/ Hémopathie maligne/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comme un support de révision pour les étudiants en médecine préparant les concours (notamment l’iECN / UE), dans la spécialité hématologie-oncohématologie.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