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de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Damaye, R/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b</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de logique/ circuit élémentaire/ </w:t>
            </w:r>
          </w:p>
        </w:tc>
      </w:tr>
    </w:tbl>
    <w:p>
      <w:pPr>
        <w:pStyle w:val="Heading3"/>
      </w:pPr>
      <w:r>
        <w:t>Résumé :</w:t>
      </w:r>
    </w:p>
    <w:p>
      <w:r>
        <w:t>Ce livre présente les principes fondamentaux de la logique numérique et leur application dans la conception des circuits logiques. Il aborde les notions de logique booléenne, de portes logiques (AND, OR, NOT, NAND, NOR, XOR), ainsi que les méthodes de simplification des fonctions logiques (tables de vérité, cartes de Karnaugh). L’ouvrage explique également la conception de circuits combinatoires (additionneurs, multiplexeurs, décodeurs) et de circuits séquentiels (bascule, compteur, registre). Enfin, il montre comment ces circuits sont utilisés dans la réalisation des systèmes numériques modernes tels que les microprocesseurs et automates logiques programmables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