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Cold war democracy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Miller, Jennifer M./ </w:t>
            </w:r>
          </w:p>
        </w:tc>
      </w:tr>
      <w:tr>
        <w:trPr>
          <w:trHeight w:val="567"/>
        </w:trPr>
        <w:tc>
          <w:tcPr>
            <w:tcW w:type="dxa" w:w="3000"/>
          </w:tcPr>
          <w:p>
            <w:r>
              <w:t>Adresse bib.</w:t>
            </w:r>
          </w:p>
        </w:tc>
        <w:tc>
          <w:tcPr>
            <w:tcW w:type="dxa" w:w="7000"/>
          </w:tcPr>
          <w:p>
            <w:r>
              <w:t xml:space="preserve">Harvard University Press/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9780674976344</w:t>
            </w:r>
          </w:p>
        </w:tc>
      </w:tr>
      <w:tr>
        <w:trPr>
          <w:trHeight w:val="567"/>
        </w:trPr>
        <w:tc>
          <w:tcPr>
            <w:tcW w:type="dxa" w:w="3000"/>
          </w:tcPr>
          <w:p>
            <w:r>
              <w:t>Thème</w:t>
            </w:r>
          </w:p>
        </w:tc>
        <w:tc>
          <w:tcPr>
            <w:tcW w:type="dxa" w:w="7000"/>
          </w:tcPr>
          <w:p>
            <w:r>
              <w:t>Science politique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cold war/ democracy/ postwar politics/ </w:t>
            </w:r>
          </w:p>
        </w:tc>
      </w:tr>
    </w:tbl>
    <w:p>
      <w:pPr>
        <w:pStyle w:val="Heading3"/>
      </w:pPr>
      <w:r>
        <w:t>Résumé :</w:t>
      </w:r>
    </w:p>
    <w:p>
      <w:r>
        <w:t>Is American foreign policy a reflection of a desire to promote democracy, or is it motivated by America’s economic interests and imperial dreams? Jennifer Miller argues that democratic ideals were indeed crucial in the early days of the U.S.–Japanese relationship, but not in the way most defenders claim. American leaders believed that building a peaceful, stable, and democratic Japan after a devastating war required much more than elections or a new constitution. Instead, they saw democracy as a psychological and even spiritual “state of mind,” a vigilant society perpetually mobilized against the false promises of fascist and communist anti-democratic forces. These ideas inspired an unprecedented crusade to help the Japanese achieve the individualistic and rational qualities deemed necessary for democracy.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