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Forestiers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Guyon, Jean-Paul/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Synthèse agricole/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Références(N°:None)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2910340465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Forêts/ Politique forestière/ </w:t>
            </w:r>
          </w:p>
        </w:tc>
      </w:tr>
    </w:tbl>
    <w:p>
      <w:pPr>
        <w:pStyle w:val="Heading3"/>
      </w:pPr>
      <w:r>
        <w:t>Résumé :</w:t>
      </w:r>
    </w:p>
    <w:p>
      <w:r>
        <w:t>Ce guide s'adresse aux professionnels de la filière forêt-bois, aux administrations de tutelle, aux associations de protection de la nature, ainsi qu'aux enseignants et étudiants en foresterie. Il constitue un outil indispensable à tous les acteurs de la forêt désireux de comprendre ses rouages administratifs et les moyens de prendre part aux décisions concernant la gestion forestière.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