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des isotopes stables pour l'étude du fonctionnement des plantes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Maillard, Pascale/ Bonhomme,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colloques(N°:None)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273800606x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spectrométrie de masse/ Isotope stable en physiologie végétale/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 suivants: Techniques et instruments de mesure, - le traçage naturel pour l'étude du fonctionnement hydrique et du métabolisme carboné en relation avec l'environnement - le marquage isotopique pour l’étude de la distribution du carbone de l'azote et de l'eau entre compartiments dans le sol et/ la plante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