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Hématologie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9782818312544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hématologie/ onco- hématologie/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L'ouvrage  couvre les thématiques de l’hématologie et de l’onco-hématologie, avec des formats adaptés à la révision (QCM, fiches, items). </w:t>
        <w:br/>
        <w:br/>
        <w:t>* Il est organisé de façon à permettre à l’étudiant de réviser efficacement les items clés, avec un souci de correspondance au programme (items, unités d’enseignement) et de la forme de l’examen (QCM).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