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Lost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Kepp, Alex/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239 p.</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9780141979748</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japanese culture/ japanese architecture/ </w:t>
            </w:r>
          </w:p>
        </w:tc>
      </w:tr>
    </w:tbl>
    <w:p>
      <w:pPr>
        <w:pStyle w:val="Heading3"/>
      </w:pPr>
      <w:r>
        <w:t>Résumé :</w:t>
      </w:r>
    </w:p>
    <w:p>
      <w:r>
        <w:t>Originally written in Japanese, this passionate, vividly personal book draws on the author's experiences in Japan over 30 years. Alex Kerr brings to life the ritualized world of Kabuki, retraces his initiation into Tokyo's boardrooms during the heady Bubble Years, and tells the story of the hidden valley that became his home. But the book is not just a love letter. Haunted throughout by nostalgia for the Japan of old, Kerr's book is part paean to that great country and culture, part epitaph in the face of contemporary Japan's environmental and cultural destruction.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