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Rhumatologie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Machet,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9782818316429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rhumatologie/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L’ouvrage fait partie de la collection **UE ECN+**, destinée à aider les étudiants en médecine à préparer les examens d’ECN / iECN. </w:t>
        <w:br/>
        <w:br/>
        <w:t xml:space="preserve">Avec la réforme des iECN (entrée en vigueur depuis 2016), le concours a été remanié : le programme compte désormais 362 « items » répartis en 13 Unités d’Enseignement (UE). </w:t>
        <w:br/>
        <w:br/>
        <w:t>Pour s’adapter à cette réforme, l’auteur a procédé à une **réécriture complète** des fiches de rhumatologie, pour les rendre plus exhaustives et mieux alignées sur les nouveaux items et les QCM très précis tombant à l’iECN.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