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V1, 1ère F et formation permanente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Beauvillain, R/ Laty, J/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Courant électrique/ </w:t>
            </w:r>
          </w:p>
        </w:tc>
      </w:tr>
    </w:tbl>
    <w:p>
      <w:pPr>
        <w:pStyle w:val="Heading3"/>
      </w:pPr>
      <w:r>
        <w:t>Résumé :</w:t>
      </w:r>
    </w:p>
    <w:p>
      <w:r>
        <w:t>Cet ouvrage est le premier d'une collection destinée aux élèves préparant le baccalauréat de technicien série F, et aux jeunes gens qui doivent acquérir les mêmes connaissances et qui recherchent un outil de travail efficace.</w:t>
        <w:br/>
        <w:br/>
        <w:t>nous avons inclus dans ce premier tome d'électricité les parties du programme de 1e F qui concernent l'étude de l'électrostatique et celle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