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moléculaire, biochimie des communications cellulaires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Moussard, Christian/ Mougin, Christiane/ Oudet,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LMD Sciences. Biochimie(N°:None)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9782804134884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moleculaire/ communication cellulaire/ </w:t>
            </w:r>
          </w:p>
        </w:tc>
      </w:tr>
    </w:tbl>
    <w:p>
      <w:pPr>
        <w:pStyle w:val="Heading3"/>
      </w:pPr>
      <w:r>
        <w:t>Résumé :</w:t>
      </w:r>
    </w:p>
    <w:p>
      <w:r>
        <w:t>Ce livre présente une vision explicative, synthétique et vivante de la biologie moléculaire et de la biochimie des communications cellulaires.</w:t>
        <w:br/>
        <w:br/>
        <w:t>Ce livre présente une vision explicative, synthétique et vivante de la biologie moléculaire et de la biochimie des communications cellulaires.</w:t>
        <w:br/>
        <w:br/>
        <w:t>La Partie "Biologie moléculaire" expose, de l'ADN aux protéines, l'ensemble des processus qui conservent et perpétuent le génotype des organismes vivants dont dépend leur phénotype.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