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 2014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9782746093829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SQL/ Langages de programmation particuliers (Scheme)/ </w:t>
            </w:r>
          </w:p>
        </w:tc>
      </w:tr>
    </w:tbl>
    <w:p>
      <w:pPr>
        <w:pStyle w:val="Heading3"/>
      </w:pPr>
      <w:r>
        <w:t>Résumé :</w:t>
      </w:r>
    </w:p>
    <w:p>
      <w:r>
        <w:t>Ce livre propose une approche pratique et détaillée de l'administration d'une base de données transactionnelle avec SQL Server 2014. Il couvre l'ensemble du cycle de vie de la base de données, de l'installation à la maintenance, en passant par la gestion de la sécurité et des performances. Chaque chapitre est illustré d'exemples concrets et de captures d'écran pour faciliter la compréhension et l'application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