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Thérapeutique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Vatele, Jordan/ Penel Page, Mathilde/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Vernazobres-Grego/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UE ECN+ : fiches de synthèse illustrées(N°:None)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9782818315798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Médecine et santé (bases de données médicales non bibliographiques, ouvrages étudiant à la fois les professions médicales et les professions connexes, ouvrages généraux sur l'ostéopathie considérée comme science médicale, sciences médicales, technolo/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Thérapeutique/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