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 cinétique de la transformation chimique.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Jungers, J.C./ Lucien, Sajus/ Aguirre, I.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2710801000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</w:tbl>
    <w:p>
      <w:pPr>
        <w:pStyle w:val="Heading3"/>
      </w:pPr>
      <w:r>
        <w:t>Résumé :</w:t>
      </w:r>
    </w:p>
    <w:p>
      <w:r>
        <w:t>L'analyse cinétique de la transformation chimique-l'activation-localisation-réaction-voies-chloration-hydrocarbures-l'autoxydation-l'isoprene-l'isolement-action température-isolement des réactions-les réactions isolées-la forme générale de l'expression cinétique-la détermination des constantes cinétiques-la méthode pour la détermination de la cinétique formelle-les transformations composées-les transformations surcomposées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