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history of popular culture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Atkins, E Taylor/ </w:t>
            </w:r>
          </w:p>
        </w:tc>
      </w:tr>
      <w:tr>
        <w:trPr>
          <w:trHeight w:val="567"/>
        </w:trPr>
        <w:tc>
          <w:tcPr>
            <w:tcW w:type="dxa" w:w="3000"/>
          </w:tcPr>
          <w:p>
            <w:r>
              <w:t>Adresse bib.</w:t>
            </w:r>
          </w:p>
        </w:tc>
        <w:tc>
          <w:tcPr>
            <w:tcW w:type="dxa" w:w="7000"/>
          </w:tcPr>
          <w:p>
            <w:r>
              <w:t xml:space="preserve">Bloomsbury Academic/ </w:t>
            </w:r>
          </w:p>
        </w:tc>
      </w:tr>
      <w:tr>
        <w:trPr>
          <w:trHeight w:val="567"/>
        </w:trPr>
        <w:tc>
          <w:tcPr>
            <w:tcW w:type="dxa" w:w="3000"/>
          </w:tcPr>
          <w:p>
            <w:r>
              <w:t>Nombre de Pages</w:t>
            </w:r>
          </w:p>
        </w:tc>
        <w:tc>
          <w:tcPr>
            <w:tcW w:type="dxa" w:w="7000"/>
          </w:tcPr>
          <w:p>
            <w:r>
              <w:t>394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9781350195929</w:t>
            </w:r>
          </w:p>
        </w:tc>
      </w:tr>
      <w:tr>
        <w:trPr>
          <w:trHeight w:val="567"/>
        </w:trPr>
        <w:tc>
          <w:tcPr>
            <w:tcW w:type="dxa" w:w="3000"/>
          </w:tcPr>
          <w:p>
            <w:r>
              <w:t>Thème</w:t>
            </w:r>
          </w:p>
        </w:tc>
        <w:tc>
          <w:tcPr>
            <w:tcW w:type="dxa" w:w="7000"/>
          </w:tcPr>
          <w:p>
            <w:r>
              <w:t>Culture, institutions sociales</w:t>
            </w:r>
          </w:p>
        </w:tc>
      </w:tr>
      <w:tr>
        <w:trPr>
          <w:trHeight w:val="567"/>
        </w:trPr>
        <w:tc>
          <w:tcPr>
            <w:tcW w:type="dxa" w:w="3000"/>
          </w:tcPr>
          <w:p>
            <w:r>
              <w:t>Classification(s)</w:t>
            </w:r>
          </w:p>
        </w:tc>
        <w:tc>
          <w:tcPr>
            <w:tcW w:type="dxa" w:w="7000"/>
          </w:tcPr>
          <w:p>
            <w:r>
              <w:t xml:space="preserve">Culture, institutions sociales/ </w:t>
            </w:r>
          </w:p>
        </w:tc>
      </w:tr>
      <w:tr>
        <w:trPr>
          <w:trHeight w:val="567"/>
        </w:trPr>
        <w:tc>
          <w:tcPr>
            <w:tcW w:type="dxa" w:w="3000"/>
          </w:tcPr>
          <w:p>
            <w:r>
              <w:t>Sujet(s)</w:t>
            </w:r>
          </w:p>
        </w:tc>
        <w:tc>
          <w:tcPr>
            <w:tcW w:type="dxa" w:w="7000"/>
          </w:tcPr>
          <w:p>
            <w:r>
              <w:t xml:space="preserve">popular culture/ cultural history Japan/ </w:t>
            </w:r>
          </w:p>
        </w:tc>
      </w:tr>
    </w:tbl>
    <w:p>
      <w:pPr>
        <w:pStyle w:val="Heading3"/>
      </w:pPr>
      <w:r>
        <w:t>Résumé :</w:t>
      </w:r>
    </w:p>
    <w:p>
      <w:r>
        <w:t>The phenomenon of 'Cool Japan' is one of the distinctive features of global popular culture of the millennial age. A History of Popular Culture in Japan provides the first historical and analytical overview of popular culture in Japan from its origins in the 17th century to the present day, using it to explore broader themes of conflict, power and meaning in Japanese history.</w:t>
        <w:br/>
        <w:br/>
        <w:br/>
        <w:br/>
        <w:t>E. Taylor Atkins shows how Japan was one of the earliest sites for the development of mass-produced, market-oriented cultural products consumed by urban middle and working classes. From traditional monochrome ink painting, court literature and poetry to anime, manga and J-Pop, popular culture was pivotal in the rise of Japanese nationalism, imperialism, militarism and economic development, and to the present day plays a central role in Japanese identity.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