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modern history of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Gordon, Andrew/ </w:t>
            </w:r>
          </w:p>
        </w:tc>
      </w:tr>
      <w:tr>
        <w:trPr>
          <w:trHeight w:val="567"/>
        </w:trPr>
        <w:tc>
          <w:tcPr>
            <w:tcW w:type="dxa" w:w="3000"/>
          </w:tcPr>
          <w:p>
            <w:r>
              <w:t>Adresse bib.</w:t>
            </w:r>
          </w:p>
        </w:tc>
        <w:tc>
          <w:tcPr>
            <w:tcW w:type="dxa" w:w="7000"/>
          </w:tcPr>
          <w:p>
            <w:r>
              <w:t xml:space="preserve">Oxford University Press/ </w:t>
            </w:r>
          </w:p>
        </w:tc>
      </w:tr>
      <w:tr>
        <w:trPr>
          <w:trHeight w:val="567"/>
        </w:trPr>
        <w:tc>
          <w:tcPr>
            <w:tcW w:type="dxa" w:w="3000"/>
          </w:tcPr>
          <w:p>
            <w:r>
              <w:t>Nombre de Pages</w:t>
            </w:r>
          </w:p>
        </w:tc>
        <w:tc>
          <w:tcPr>
            <w:tcW w:type="dxa" w:w="7000"/>
          </w:tcPr>
          <w:p>
            <w:r>
              <w:t>447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9780190920555</w:t>
            </w:r>
          </w:p>
        </w:tc>
      </w:tr>
      <w:tr>
        <w:trPr>
          <w:trHeight w:val="567"/>
        </w:trPr>
        <w:tc>
          <w:tcPr>
            <w:tcW w:type="dxa" w:w="3000"/>
          </w:tcPr>
          <w:p>
            <w:r>
              <w:t>Thème</w:t>
            </w:r>
          </w:p>
        </w:tc>
        <w:tc>
          <w:tcPr>
            <w:tcW w:type="dxa" w:w="7000"/>
          </w:tcPr>
          <w:p>
            <w:r>
              <w:t>Histoire du Japon et des îles adjacentes</w:t>
            </w:r>
          </w:p>
        </w:tc>
      </w:tr>
      <w:tr>
        <w:trPr>
          <w:trHeight w:val="567"/>
        </w:trPr>
        <w:tc>
          <w:tcPr>
            <w:tcW w:type="dxa" w:w="3000"/>
          </w:tcPr>
          <w:p>
            <w:r>
              <w:t>Classification(s)</w:t>
            </w:r>
          </w:p>
        </w:tc>
        <w:tc>
          <w:tcPr>
            <w:tcW w:type="dxa" w:w="7000"/>
          </w:tcPr>
          <w:p>
            <w:r>
              <w:t xml:space="preserve">Histoire du Japon et des îles adjacentes/ </w:t>
            </w:r>
          </w:p>
        </w:tc>
      </w:tr>
      <w:tr>
        <w:trPr>
          <w:trHeight w:val="567"/>
        </w:trPr>
        <w:tc>
          <w:tcPr>
            <w:tcW w:type="dxa" w:w="3000"/>
          </w:tcPr>
          <w:p>
            <w:r>
              <w:t>Sujet(s)</w:t>
            </w:r>
          </w:p>
        </w:tc>
        <w:tc>
          <w:tcPr>
            <w:tcW w:type="dxa" w:w="7000"/>
          </w:tcPr>
          <w:p>
            <w:r>
              <w:t xml:space="preserve">modern Japan/ tokugawa period/ industrialization/ </w:t>
            </w:r>
          </w:p>
        </w:tc>
      </w:tr>
    </w:tbl>
    <w:p>
      <w:pPr>
        <w:pStyle w:val="Heading3"/>
      </w:pPr>
      <w:r>
        <w:t>Résumé :</w:t>
      </w:r>
    </w:p>
    <w:p>
      <w:r>
        <w:t>A Modern History of Japan: From Tokugawa Times to the Present, Fourth Edition, paints a richly nuanced and strikingly original portrait of the last two centuries of Japanese history. It takes students from the days of the shogunate the feudal overlordship of the Tokugawa family through the modernizing revolution launched by midlevel samurai in the late nineteenth century; the adoption of Western hairstyles, clothing, and military organization; and the nation's first experiments with mass democracy after World War I. Author Andrew Gordon offers the finest synthesis to date of Japan's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