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Parasitoses du cheval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Triki-Yamani,R.R./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9789961012161</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Médecine Vétérinaire/ </w:t>
            </w:r>
          </w:p>
        </w:tc>
      </w:tr>
      <w:tr>
        <w:trPr>
          <w:trHeight w:val="567"/>
        </w:trPr>
        <w:tc>
          <w:tcPr>
            <w:tcW w:type="dxa" w:w="3000"/>
          </w:tcPr>
          <w:p>
            <w:r>
              <w:t>Sujet(s)</w:t>
            </w:r>
          </w:p>
        </w:tc>
        <w:tc>
          <w:tcPr>
            <w:tcW w:type="dxa" w:w="7000"/>
          </w:tcPr>
          <w:p>
            <w:r>
              <w:t xml:space="preserve">Cheval/ Parasites/ </w:t>
            </w:r>
          </w:p>
        </w:tc>
      </w:tr>
    </w:tbl>
    <w:p>
      <w:pPr>
        <w:pStyle w:val="Heading3"/>
      </w:pPr>
      <w:r>
        <w:t>Résumé :</w:t>
      </w:r>
    </w:p>
    <w:p>
      <w:r>
        <w:t>Le cheval, cet animal si noble et si majestueux a conquis le respect et la préférence de beaucoup d’hommes, voire même le privilège auprès de Prophètes.&lt;br&gt; Malheureusement, sa grande sensibilité aux agents pathogènes, l’expose très souvent à de grands risques d’infestations parasitaires. Une multitude de parasites, tant endogènes qu’exogènes et appartenant à des ordres zoologiques très divers, le spolient souvent, lui causant des dommages légers ou graves pouvant parfois entraîner directement la mort. Les affections sont présentées selon les quatre grands groupes de parasites susceptibles de l’infester, à savoir : • Les arthropodes (acariens et insectes).&lt;br&gt;• Les champignons • Les helminthes • Les protozoaires.&lt;br&gt; Ce polycopié n’est qu’un guide sur l’essentiel de la morphologie et de la biologie, outils indispensables pour aboutir le plus prés possible à un diagnostic juste afin de mettre en œuvre des moyens de lutte efficaces.&lt;br&gt;Le lecteur se doit de compléter ses connaissances par une recherche beaucoup plus approfondie afin de mieux circonscrire toutes les données relatives à l’entité pathologique suspectée..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