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Traction électrique. V1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Kaller, Roger/ Allenbach, Jean-Marc/ </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292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électricité(N°:None)</w:t>
            </w:r>
          </w:p>
        </w:tc>
      </w:tr>
      <w:tr>
        <w:trPr>
          <w:trHeight w:val="567"/>
        </w:trPr>
        <w:tc>
          <w:tcPr>
            <w:tcW w:type="dxa" w:w="3000"/>
          </w:tcPr>
          <w:p>
            <w:r>
              <w:t>Numéro d'Identification</w:t>
            </w:r>
          </w:p>
        </w:tc>
        <w:tc>
          <w:tcPr>
            <w:tcW w:type="dxa" w:w="7000"/>
          </w:tcPr>
          <w:p>
            <w:r>
              <w:t>2880742749</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Chemins de fer électriques/ </w:t>
            </w:r>
          </w:p>
        </w:tc>
      </w:tr>
    </w:tbl>
    <w:p>
      <w:pPr>
        <w:pStyle w:val="Heading3"/>
      </w:pPr>
      <w:r>
        <w:t>Résumé :</w:t>
      </w:r>
    </w:p>
    <w:p>
      <w:r>
        <w:t>Couverture souple. Condition: Bon. Taches sur la première page. Les deux volumes de Traction électrique sont destines avant tout aux étudiants des hautes écoles techniques et aux ingénieurs ferroviaires. L'ingénieur travaillant dans le domaine de la traction doit disposer de connaissances de base solides et étendues. ll doit notamment maitriser la physique du comportement d un convoi ferroviaire, avec les spécificités que cela implique, tant sur le plan informatique, électronique et électronique de puissance que sur le plan évident de l électrotechnique. Les manuels traitant de telles matières doivent ainsi décrire les cas particuliers de la traction électrique et de la chaine de traction. Les auteurs, en en faisant le sujet principal du premier volume, comblent une lacune de la littérature. l Le second volume, quant a lui, présente une impressionnante collection de 85 fiches signalétiques décrivant des véhicules moteurs en service. Chaque fiche comporte une photographie du véhicule, un croquis au 150e, le schéma simplifié de puissance, les caractéristiques d effort de traction et de freinage en fonction de la vitesse ainsi que les raisons du choix, quelques remarques, un renvoi a la théorie du volume 1 et une bibliographie succincte se rapportant au véhicule décrit. Ainsi, à l aide d exemples de nombreuses réalisations suisses et étrangères, cet ouvrage retrace l évolution considérable accomplie dans les différents secteurs du domaine de la traction électrique.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