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Beaudry, Jean Paul/ Bajard, Jean-Claude./ Godin, Alexandre/ </w:t>
            </w:r>
          </w:p>
        </w:tc>
      </w:tr>
      <w:tr>
        <w:trPr>
          <w:trHeight w:val="567"/>
        </w:trPr>
        <w:tc>
          <w:tcPr>
            <w:tcW w:type="dxa" w:w="3000"/>
          </w:tcPr>
          <w:p>
            <w:r>
              <w:t>Adresse bib.</w:t>
            </w:r>
          </w:p>
        </w:tc>
        <w:tc>
          <w:tcPr>
            <w:tcW w:type="dxa" w:w="7000"/>
          </w:tcPr>
          <w:p>
            <w:r>
              <w:t xml:space="preserve">Berger/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341-346</w:t>
            </w:r>
          </w:p>
        </w:tc>
      </w:tr>
      <w:tr>
        <w:trPr>
          <w:trHeight w:val="567"/>
        </w:trPr>
        <w:tc>
          <w:tcPr>
            <w:tcW w:type="dxa" w:w="3000"/>
          </w:tcPr>
          <w:p>
            <w:r>
              <w:t>Numéro d'Identification</w:t>
            </w:r>
          </w:p>
        </w:tc>
        <w:tc>
          <w:tcPr>
            <w:tcW w:type="dxa" w:w="7000"/>
          </w:tcPr>
          <w:p>
            <w:r>
              <w:t>2921416786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fluides/ hydrodynamique/ </w:t>
            </w:r>
          </w:p>
        </w:tc>
      </w:tr>
    </w:tbl>
    <w:p>
      <w:pPr>
        <w:pStyle w:val="Heading3"/>
      </w:pPr>
      <w:r>
        <w:t>Résumé :</w:t>
      </w:r>
    </w:p>
    <w:p>
      <w:r>
        <w:t>La mécanique des fluides est la branche de la physique qui étudie le comportement des fluides (liquides et gaz) au repos et en mouvement, ainsi que les forces qui agissent sur eux. Cet ouvrage se concentre sur les concepts essentiels de la mécanique des fluides et leurs applications dans divers domaines, notamment l’ingénierie et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